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ind w:left="3686" w:firstLine="708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 1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27"/>
        <w:ind w:left="3686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к заявке на участие в </w:t>
      </w:r>
      <w:r>
        <w:rPr>
          <w:rFonts w:ascii="Times New Roman" w:hAnsi="Times New Roman"/>
          <w:sz w:val="28"/>
          <w:szCs w:val="24"/>
          <w:lang w:eastAsia="ru-RU"/>
        </w:rPr>
        <w:t xml:space="preserve">конкурсе</w:t>
      </w:r>
      <w:r>
        <w:rPr>
          <w:rFonts w:ascii="Times New Roman" w:hAnsi="Times New Roman"/>
          <w:sz w:val="28"/>
          <w:szCs w:val="24"/>
          <w:lang w:eastAsia="ru-RU"/>
        </w:rPr>
        <w:t xml:space="preserve"> среди</w:t>
      </w:r>
      <w:r>
        <w:rPr>
          <w:rFonts w:ascii="Times New Roman" w:hAnsi="Times New Roman"/>
          <w:sz w:val="28"/>
          <w:szCs w:val="24"/>
          <w:lang w:eastAsia="ru-RU"/>
        </w:rPr>
      </w:r>
    </w:p>
    <w:p>
      <w:pPr>
        <w:pStyle w:val="627"/>
        <w:ind w:left="3686"/>
        <w:jc w:val="center"/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ресурсных центров муниципальных районов и городских округов Новосибирской области для предоставления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в 2024 году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грантов в форме субсидий из областного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бюджета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Новосибирской области на реализацию программ деятельности, направленных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на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развитие общественных инициатив и социально ориентированных некоммерческих организаций</w:t>
      </w:r>
      <w:r/>
      <w:r>
        <w:rPr>
          <w:rFonts w:ascii="Times New Roman" w:hAnsi="Times New Roman"/>
          <w:sz w:val="32"/>
          <w:szCs w:val="28"/>
        </w:rPr>
      </w:r>
      <w:r>
        <w:rPr>
          <w:rFonts w:ascii="Times New Roman" w:hAnsi="Times New Roman"/>
          <w:sz w:val="32"/>
          <w:szCs w:val="28"/>
        </w:rPr>
      </w:r>
    </w:p>
    <w:p>
      <w:pPr>
        <w:pStyle w:val="631"/>
        <w:jc w:val="center"/>
      </w:pPr>
      <w:r/>
      <w:r/>
    </w:p>
    <w:p>
      <w:pPr>
        <w:pStyle w:val="627"/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региональной политики 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______</w:t>
      </w:r>
      <w:r>
        <w:rPr>
          <w:rFonts w:ascii="Times New Roman" w:hAnsi="Times New Roman"/>
          <w:sz w:val="28"/>
          <w:szCs w:val="28"/>
        </w:rPr>
        <w:t xml:space="preserve">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(ФИО)</w:t>
      </w:r>
      <w:r>
        <w:rPr>
          <w:rFonts w:ascii="Times New Roman" w:hAnsi="Times New Roman"/>
          <w:sz w:val="20"/>
          <w:szCs w:val="20"/>
        </w:rPr>
      </w:r>
    </w:p>
    <w:p>
      <w:pPr>
        <w:pStyle w:val="627"/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(адрес регистрации)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(паспортные данные)</w:t>
      </w:r>
      <w:r>
        <w:rPr>
          <w:rFonts w:ascii="Times New Roman" w:hAnsi="Times New Roman"/>
          <w:sz w:val="20"/>
          <w:szCs w:val="20"/>
        </w:rPr>
      </w:r>
    </w:p>
    <w:p>
      <w:pPr>
        <w:pStyle w:val="627"/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(кем и когда выдан)</w:t>
      </w:r>
      <w:r>
        <w:rPr>
          <w:rFonts w:ascii="Times New Roman" w:hAnsi="Times New Roman"/>
          <w:sz w:val="20"/>
          <w:szCs w:val="20"/>
        </w:rPr>
      </w:r>
    </w:p>
    <w:p>
      <w:pPr>
        <w:pStyle w:val="627"/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______________________________________________________________,                          </w:t>
      </w:r>
      <w:r>
        <w:rPr>
          <w:rFonts w:ascii="Times New Roman" w:hAnsi="Times New Roman"/>
          <w:sz w:val="18"/>
          <w:szCs w:val="18"/>
        </w:rPr>
        <w:t xml:space="preserve">(</w:t>
      </w:r>
      <w:r>
        <w:rPr>
          <w:rFonts w:ascii="Times New Roman" w:hAnsi="Times New Roman"/>
          <w:sz w:val="18"/>
          <w:szCs w:val="18"/>
        </w:rPr>
        <w:t xml:space="preserve">Ф.И.О.</w:t>
      </w:r>
      <w:r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 xml:space="preserve">отчество - </w:t>
      </w:r>
      <w:r>
        <w:rPr>
          <w:rFonts w:ascii="Times New Roman" w:hAnsi="Times New Roman"/>
          <w:sz w:val="18"/>
          <w:szCs w:val="18"/>
        </w:rPr>
        <w:t xml:space="preserve">при наличии) полностью)</w:t>
      </w:r>
      <w:r>
        <w:rPr>
          <w:rFonts w:ascii="Times New Roman" w:hAnsi="Times New Roman"/>
          <w:sz w:val="18"/>
          <w:szCs w:val="18"/>
        </w:rPr>
      </w:r>
    </w:p>
    <w:p>
      <w:pPr>
        <w:pStyle w:val="627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</w:t>
      </w:r>
      <w:r>
        <w:rPr>
          <w:rFonts w:ascii="Times New Roman" w:hAnsi="Times New Roman"/>
          <w:sz w:val="28"/>
          <w:szCs w:val="28"/>
        </w:rPr>
        <w:t xml:space="preserve">.07.</w:t>
      </w:r>
      <w:r>
        <w:rPr>
          <w:rFonts w:ascii="Times New Roman" w:hAnsi="Times New Roman"/>
          <w:sz w:val="28"/>
          <w:szCs w:val="28"/>
        </w:rPr>
        <w:t xml:space="preserve">2006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152-ФЗ «О персональных данных» даю согласие министерству региональной политики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министерство)</w:t>
      </w:r>
      <w:r>
        <w:rPr>
          <w:rFonts w:ascii="Times New Roman" w:hAnsi="Times New Roman"/>
          <w:sz w:val="28"/>
          <w:szCs w:val="28"/>
        </w:rPr>
        <w:t xml:space="preserve">, расположенному по адресу:</w:t>
      </w:r>
      <w:r>
        <w:rPr>
          <w:rFonts w:ascii="Times New Roman" w:hAnsi="Times New Roman"/>
          <w:sz w:val="28"/>
          <w:szCs w:val="28"/>
        </w:rPr>
        <w:t xml:space="preserve">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</w:t>
      </w:r>
      <w:r>
        <w:rPr>
          <w:rFonts w:ascii="Times New Roman" w:hAnsi="Times New Roman"/>
          <w:sz w:val="28"/>
          <w:szCs w:val="28"/>
        </w:rPr>
        <w:t xml:space="preserve">.07.</w:t>
      </w:r>
      <w:r>
        <w:rPr>
          <w:rFonts w:ascii="Times New Roman" w:hAnsi="Times New Roman"/>
          <w:sz w:val="28"/>
          <w:szCs w:val="28"/>
        </w:rPr>
        <w:t xml:space="preserve">2006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152-ФЗ «О персональных данных».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обработки персональных данных является осуществление деятельности, связанной с подготовкой и проведением </w:t>
      </w:r>
      <w:r>
        <w:rPr>
          <w:rFonts w:ascii="Times New Roman" w:hAnsi="Times New Roman"/>
          <w:sz w:val="28"/>
          <w:szCs w:val="28"/>
        </w:rPr>
        <w:t xml:space="preserve"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среди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ресурсных центров муниципальных районов и городских округов Новосибирской области для предоставления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в 2024 году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грантов в форме субсидий из областного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бюджета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Новосибирской области на реализацию программ деятельности, направленных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на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развитие общественных инициатив и социально ориентированных некоммерческих организаций</w:t>
      </w:r>
      <w:r/>
      <w:r>
        <w:rPr>
          <w:rFonts w:ascii="Times New Roman" w:hAnsi="Times New Roman"/>
          <w:sz w:val="28"/>
          <w:szCs w:val="24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 (далее – конкурс).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персональных данных, которые могут обрабатываться в соответствии с настоящим согласием: фамилия, имя, отчество, пол, дата рождения, сведения о текущей и предыдущей трудовой деятельности, номер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контактного телефона, адрес электронной почты и иные контактные данные, сведения об образовании, а также иные персональные данные, вносимые мною в </w:t>
      </w:r>
      <w:r>
        <w:rPr>
          <w:rFonts w:ascii="Times New Roman" w:hAnsi="Times New Roman"/>
          <w:sz w:val="28"/>
          <w:szCs w:val="28"/>
        </w:rPr>
        <w:t xml:space="preserve">заявку (документы в составе заявки) на участие в конкурсе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Персональные данные являются конфиденциальной информацией и не могут быть использованы работниками министерства или любым иным лицом, имеющим доступ к обрабатываемым персональным данным, в личных целях.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почте заказным письмом с уведомлением о вручении либо вручен лично под расписку представителю </w:t>
      </w:r>
      <w:r>
        <w:rPr>
          <w:rFonts w:ascii="Times New Roman" w:hAnsi="Times New Roman"/>
          <w:sz w:val="28"/>
          <w:szCs w:val="28"/>
        </w:rPr>
        <w:t xml:space="preserve">министерства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ответственности за достоверность предоставленных сведений предупрежден(на).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дано мной ___________________ (дата) и действует бессрочно.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___________ 20__ г.            __________________ (_______________)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 xml:space="preserve">    (подпись, расшифровка подписи)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6" w:bottom="1134" w:left="1418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next w:val="627"/>
    <w:link w:val="627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28">
    <w:name w:val="Основной шрифт абзаца"/>
    <w:next w:val="628"/>
    <w:link w:val="627"/>
    <w:uiPriority w:val="1"/>
    <w:semiHidden/>
    <w:unhideWhenUsed/>
  </w:style>
  <w:style w:type="table" w:styleId="629">
    <w:name w:val="Обычная таблица"/>
    <w:next w:val="629"/>
    <w:link w:val="627"/>
    <w:uiPriority w:val="99"/>
    <w:semiHidden/>
    <w:unhideWhenUsed/>
    <w:tblPr/>
  </w:style>
  <w:style w:type="numbering" w:styleId="630">
    <w:name w:val="Нет списка"/>
    <w:next w:val="630"/>
    <w:link w:val="627"/>
    <w:uiPriority w:val="99"/>
    <w:semiHidden/>
    <w:unhideWhenUsed/>
  </w:style>
  <w:style w:type="paragraph" w:styleId="631">
    <w:name w:val="ConsPlusNormal"/>
    <w:next w:val="631"/>
    <w:link w:val="633"/>
    <w:qFormat/>
    <w:rPr>
      <w:rFonts w:ascii="Times New Roman" w:hAnsi="Times New Roman"/>
      <w:sz w:val="28"/>
      <w:szCs w:val="28"/>
      <w:lang w:val="ru-RU" w:eastAsia="ru-RU" w:bidi="ar-SA"/>
    </w:rPr>
  </w:style>
  <w:style w:type="paragraph" w:styleId="632">
    <w:name w:val="ConsPlusNonformat"/>
    <w:next w:val="632"/>
    <w:link w:val="627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633">
    <w:name w:val="ConsPlusNormal Знак"/>
    <w:next w:val="633"/>
    <w:link w:val="631"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634">
    <w:name w:val="Знак примечания"/>
    <w:next w:val="634"/>
    <w:link w:val="627"/>
    <w:uiPriority w:val="99"/>
    <w:semiHidden/>
    <w:unhideWhenUsed/>
    <w:rPr>
      <w:sz w:val="16"/>
      <w:szCs w:val="16"/>
    </w:rPr>
  </w:style>
  <w:style w:type="paragraph" w:styleId="635">
    <w:name w:val="Текст примечания"/>
    <w:basedOn w:val="627"/>
    <w:next w:val="635"/>
    <w:link w:val="63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36">
    <w:name w:val="Текст примечания Знак"/>
    <w:next w:val="636"/>
    <w:link w:val="635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637">
    <w:name w:val="Тема примечания"/>
    <w:basedOn w:val="635"/>
    <w:next w:val="635"/>
    <w:link w:val="638"/>
    <w:uiPriority w:val="99"/>
    <w:semiHidden/>
    <w:unhideWhenUsed/>
    <w:rPr>
      <w:b/>
      <w:bCs/>
    </w:rPr>
  </w:style>
  <w:style w:type="character" w:styleId="638">
    <w:name w:val="Тема примечания Знак"/>
    <w:next w:val="638"/>
    <w:link w:val="637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639">
    <w:name w:val="Текст выноски"/>
    <w:basedOn w:val="627"/>
    <w:next w:val="639"/>
    <w:link w:val="6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0">
    <w:name w:val="Текст выноски Знак"/>
    <w:next w:val="640"/>
    <w:link w:val="639"/>
    <w:uiPriority w:val="99"/>
    <w:semiHidden/>
    <w:rPr>
      <w:rFonts w:ascii="Segoe UI" w:hAnsi="Segoe UI" w:eastAsia="Calibri" w:cs="Segoe UI"/>
      <w:sz w:val="18"/>
      <w:szCs w:val="18"/>
    </w:rPr>
  </w:style>
  <w:style w:type="paragraph" w:styleId="641">
    <w:name w:val="Верхний колонтитул"/>
    <w:basedOn w:val="627"/>
    <w:next w:val="641"/>
    <w:link w:val="6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2">
    <w:name w:val="Верхний колонтитул Знак"/>
    <w:next w:val="642"/>
    <w:link w:val="641"/>
    <w:uiPriority w:val="99"/>
    <w:rPr>
      <w:rFonts w:ascii="Calibri" w:hAnsi="Calibri" w:eastAsia="Calibri" w:cs="Times New Roman"/>
    </w:rPr>
  </w:style>
  <w:style w:type="paragraph" w:styleId="643">
    <w:name w:val="Нижний колонтитул"/>
    <w:basedOn w:val="627"/>
    <w:next w:val="643"/>
    <w:link w:val="6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4">
    <w:name w:val="Нижний колонтитул Знак"/>
    <w:next w:val="644"/>
    <w:link w:val="643"/>
    <w:uiPriority w:val="99"/>
    <w:rPr>
      <w:rFonts w:ascii="Calibri" w:hAnsi="Calibri" w:eastAsia="Calibri" w:cs="Times New Roman"/>
    </w:rPr>
  </w:style>
  <w:style w:type="character" w:styleId="855" w:default="1">
    <w:name w:val="Default Paragraph Font"/>
    <w:uiPriority w:val="1"/>
    <w:semiHidden/>
    <w:unhideWhenUsed/>
  </w:style>
  <w:style w:type="numbering" w:styleId="856" w:default="1">
    <w:name w:val="No List"/>
    <w:uiPriority w:val="99"/>
    <w:semiHidden/>
    <w:unhideWhenUsed/>
  </w:style>
  <w:style w:type="table" w:styleId="8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Антон Андреевич</dc:creator>
  <cp:revision>4</cp:revision>
  <dcterms:created xsi:type="dcterms:W3CDTF">2023-05-15T05:25:00Z</dcterms:created>
  <dcterms:modified xsi:type="dcterms:W3CDTF">2024-10-04T03:06:38Z</dcterms:modified>
  <cp:version>1048576</cp:version>
</cp:coreProperties>
</file>