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4C" w:rsidRDefault="00B3384C" w:rsidP="00B33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3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</w:t>
      </w:r>
      <w:r w:rsidRPr="0028294A">
        <w:rPr>
          <w:rFonts w:ascii="Times New Roman" w:eastAsia="Calibri" w:hAnsi="Times New Roman" w:cs="Times New Roman"/>
          <w:b/>
          <w:bCs/>
          <w:sz w:val="28"/>
          <w:szCs w:val="28"/>
        </w:rPr>
        <w:t>конкурсно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2829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отбор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829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3384C" w:rsidRPr="00ED69DB" w:rsidRDefault="00B3384C" w:rsidP="00B3384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69D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среди ресурсных центров муниципальных районов и городских округов Новосибирской области для предоставления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</w:t>
      </w:r>
    </w:p>
    <w:p w:rsidR="008E67B8" w:rsidRDefault="008E67B8"/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969"/>
        <w:gridCol w:w="1701"/>
      </w:tblGrid>
      <w:tr w:rsidR="00B3384C" w:rsidRPr="00FB54D8" w:rsidTr="00970864">
        <w:tc>
          <w:tcPr>
            <w:tcW w:w="993" w:type="dxa"/>
          </w:tcPr>
          <w:p w:rsidR="00B3384C" w:rsidRPr="00DF735E" w:rsidRDefault="00B3384C" w:rsidP="0097086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DF73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3402" w:type="dxa"/>
          </w:tcPr>
          <w:p w:rsidR="00B3384C" w:rsidRPr="00DF735E" w:rsidRDefault="00B3384C" w:rsidP="0097086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F73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СОНКО</w:t>
            </w:r>
          </w:p>
        </w:tc>
        <w:tc>
          <w:tcPr>
            <w:tcW w:w="3969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35E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35E">
              <w:rPr>
                <w:rFonts w:ascii="Times New Roman" w:hAnsi="Times New Roman" w:cs="Times New Roman"/>
                <w:b/>
                <w:sz w:val="27"/>
                <w:szCs w:val="27"/>
              </w:rPr>
              <w:t>Размер субсидии</w:t>
            </w:r>
          </w:p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735E">
              <w:rPr>
                <w:rFonts w:ascii="Times New Roman" w:hAnsi="Times New Roman" w:cs="Times New Roman"/>
                <w:b/>
                <w:sz w:val="27"/>
                <w:szCs w:val="27"/>
              </w:rPr>
              <w:t>(руб.)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9D30AA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общественный фонд «Сибирский Центр Поддержки Общественных Инициатив»</w:t>
            </w:r>
          </w:p>
        </w:tc>
        <w:tc>
          <w:tcPr>
            <w:tcW w:w="3969" w:type="dxa"/>
          </w:tcPr>
          <w:p w:rsidR="00B3384C" w:rsidRPr="009D30AA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городской гражданской культуры через вовлечение жителей в реализацию социально значимых проектов»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30AA">
              <w:rPr>
                <w:rFonts w:ascii="Times New Roman" w:hAnsi="Times New Roman" w:cs="Times New Roman"/>
                <w:sz w:val="27"/>
                <w:szCs w:val="27"/>
              </w:rPr>
              <w:t>1 500 000,00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молодежная общественная организация «Актив»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гражданских инициатив в Новосибирской области через вовлечение граждан в реализацию социально значимых проектов»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поддержки и реализации проектов в области культуры, спорта и образования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город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общественных инициатив в сфере культуры, спорта, образования и социального предпринимательства в рамках проекта «Гражданская мастерская» среди населения города Новосибирска и Новосибирской области»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«Ресурсный центр поддержки общественных инициатив 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Здвинского района Новосибирской области»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«От идеи – к действию»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«Центр содействия и поддержки деятельности некоммерческих организаций и инициативных групп граждан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развития гражданской активности и ответственности жителей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мной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успешнее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оддержки общественных инициатив»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«Реализуем ВАШУ инициативу ВМЕСТЕ!»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Усть-Таркского района Новосибирской области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- основа развития общественной активности граждан по решению проблем местного сообщества в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Таркском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инициатив «Ресурсный центр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поддержка общественных инициатив, участие инициативных 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 в решении вопросов местного значения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Ордынского района Новосибирской области «Ресурсный центр общественных инициатив»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общественных инициатив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по поддержке общественных инициатив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«Содружество»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район - моя забота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по поддержке социальных инициатив «Ресурсный центр «Развитие» поддержки и развития общественных инициатив Краснозерского района Новосибирской области»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Создавая возможности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465 000,00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«Центр по поддержке общественных инициатив»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«Искитимский район – территория развития инициатив»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гражданской инициативы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Академия социально полезной активности жителей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  <w:tcBorders>
              <w:bottom w:val="single" w:sz="4" w:space="0" w:color="auto"/>
            </w:tcBorders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Общероссийской общественной организации – Общество «Знание» России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Живем - учимся, учимся - живем!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Центр Общественных инициатив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области.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граждане успешный район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Ресурсный центр общественных инициатив 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общественной активности населения и включение активных граждан в решение социальных проблем на местном уровне через развитие навыков реализации проектов.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9D30AA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</w:t>
            </w:r>
            <w:proofErr w:type="spellEnd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«Ресурсный центр общественных инициатив»</w:t>
            </w:r>
          </w:p>
        </w:tc>
        <w:tc>
          <w:tcPr>
            <w:tcW w:w="3969" w:type="dxa"/>
          </w:tcPr>
          <w:p w:rsidR="00B3384C" w:rsidRPr="009D30AA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созидательной инициативы в </w:t>
            </w:r>
            <w:proofErr w:type="spellStart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Колыванском</w:t>
            </w:r>
            <w:proofErr w:type="spellEnd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9D30AA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</w:t>
            </w: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по созданию информационно-образовательной среды и поддержке творческих начинаний «</w:t>
            </w:r>
            <w:proofErr w:type="spellStart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Огрань</w:t>
            </w:r>
            <w:proofErr w:type="spellEnd"/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9D30AA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«Кто, если не мы»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30AA">
              <w:rPr>
                <w:rFonts w:ascii="Times New Roman" w:hAnsi="Times New Roman" w:cs="Times New Roman"/>
                <w:sz w:val="27"/>
                <w:szCs w:val="27"/>
              </w:rPr>
              <w:t>445 275,00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Татарского района Новосибирской области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общественных инициатив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«Старт- новым инициативам!»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общественная организация Куйбышевского района Новосибирской области 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 под</w:t>
            </w:r>
            <w:r w:rsidRPr="00D00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держке общественных объединений»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гражданской культуры через вовлечение жителей Куйбышевского района в реализацию социально значимых проектов»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499 963,00</w:t>
            </w:r>
          </w:p>
        </w:tc>
      </w:tr>
      <w:tr w:rsidR="00B3384C" w:rsidRPr="00FB54D8" w:rsidTr="00970864">
        <w:tc>
          <w:tcPr>
            <w:tcW w:w="993" w:type="dxa"/>
          </w:tcPr>
          <w:p w:rsidR="00B3384C" w:rsidRPr="00DF735E" w:rsidRDefault="00B3384C" w:rsidP="00B338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Тартас</w:t>
            </w:r>
            <w:proofErr w:type="spellEnd"/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 мной район успешнее»</w:t>
            </w:r>
          </w:p>
        </w:tc>
        <w:tc>
          <w:tcPr>
            <w:tcW w:w="1701" w:type="dxa"/>
          </w:tcPr>
          <w:p w:rsidR="00B3384C" w:rsidRPr="00DF735E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500 000,00</w:t>
            </w:r>
          </w:p>
        </w:tc>
      </w:tr>
      <w:tr w:rsidR="00B3384C" w:rsidRPr="00FB54D8" w:rsidTr="00970864">
        <w:tc>
          <w:tcPr>
            <w:tcW w:w="8364" w:type="dxa"/>
            <w:gridSpan w:val="3"/>
          </w:tcPr>
          <w:p w:rsidR="00B3384C" w:rsidRPr="004458CF" w:rsidRDefault="00B3384C" w:rsidP="00970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B3384C" w:rsidRDefault="00B3384C" w:rsidP="0097086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14 910 238</w:t>
            </w:r>
          </w:p>
        </w:tc>
      </w:tr>
    </w:tbl>
    <w:p w:rsidR="00B3384C" w:rsidRDefault="00B3384C"/>
    <w:sectPr w:rsidR="00B3384C" w:rsidSect="00B338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4F4"/>
    <w:multiLevelType w:val="hybridMultilevel"/>
    <w:tmpl w:val="FC7C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7"/>
    <w:rsid w:val="004C1EB7"/>
    <w:rsid w:val="008E67B8"/>
    <w:rsid w:val="00B3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63B7"/>
  <w15:chartTrackingRefBased/>
  <w15:docId w15:val="{7E9D7ADF-96FB-4845-A3AA-76EC4C16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4325</Characters>
  <Application>Microsoft Office Word</Application>
  <DocSecurity>0</DocSecurity>
  <Lines>36</Lines>
  <Paragraphs>10</Paragraphs>
  <ScaleCrop>false</ScaleCrop>
  <Company>PNO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2</cp:revision>
  <dcterms:created xsi:type="dcterms:W3CDTF">2020-05-06T10:26:00Z</dcterms:created>
  <dcterms:modified xsi:type="dcterms:W3CDTF">2020-05-06T10:29:00Z</dcterms:modified>
</cp:coreProperties>
</file>